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C8B1" w14:textId="50F9F711" w:rsidR="00472D01" w:rsidRDefault="00472D01" w:rsidP="0084380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10A">
        <w:rPr>
          <w:rFonts w:ascii="Calibri" w:eastAsia="Calibri" w:hAnsi="Calibri" w:cs="Times New Roman"/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D1F4734" wp14:editId="692971E0">
            <wp:simplePos x="0" y="0"/>
            <wp:positionH relativeFrom="column">
              <wp:posOffset>1714213</wp:posOffset>
            </wp:positionH>
            <wp:positionV relativeFrom="paragraph">
              <wp:posOffset>-368423</wp:posOffset>
            </wp:positionV>
            <wp:extent cx="2623820" cy="1473835"/>
            <wp:effectExtent l="0" t="0" r="5080" b="0"/>
            <wp:wrapThrough wrapText="bothSides">
              <wp:wrapPolygon edited="0">
                <wp:start x="0" y="0"/>
                <wp:lineTo x="0" y="21218"/>
                <wp:lineTo x="21485" y="21218"/>
                <wp:lineTo x="2148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9DB1C" w14:textId="3E064CC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778C79" w14:textId="7777777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54ECDA" w14:textId="71C33CA5" w:rsidR="00C33AB7" w:rsidRDefault="00C33AB7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FA7BA7" w14:textId="49669D4B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AD281B" w14:textId="77777777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7CAB06" w14:textId="77777777" w:rsidR="00EA4E33" w:rsidRPr="00472D01" w:rsidRDefault="00EA4E33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41D353" w14:textId="340856B8" w:rsidR="00472D01" w:rsidRDefault="00EA4E33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  <w:r>
        <w:rPr>
          <w:rFonts w:ascii="Calibri" w:eastAsia="Calibri" w:hAnsi="Calibri" w:cs="Times New Roman"/>
          <w:b/>
          <w:noProof/>
          <w:lang w:eastAsia="es-ES"/>
        </w:rPr>
        <w:drawing>
          <wp:inline distT="0" distB="0" distL="0" distR="0" wp14:anchorId="314838B3" wp14:editId="3AB3EFAA">
            <wp:extent cx="2645410" cy="1218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653" cy="122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AECE" w14:textId="77777777" w:rsidR="00FF3FF9" w:rsidRDefault="00FF3FF9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</w:p>
    <w:p w14:paraId="3D54DB90" w14:textId="77777777" w:rsidR="00EA7F5B" w:rsidRPr="00472D01" w:rsidRDefault="00257974" w:rsidP="0025797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  <w:t xml:space="preserve">RESUMEN </w:t>
      </w:r>
      <w:r w:rsidR="00EA7F5B" w:rsidRPr="00472D01"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  <w:t>TRIMESTRAL</w:t>
      </w:r>
    </w:p>
    <w:p w14:paraId="452F8108" w14:textId="2E23FBBD" w:rsidR="00BB2FF0" w:rsidRDefault="00257974" w:rsidP="00BB2FF0">
      <w:pPr>
        <w:jc w:val="center"/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 xml:space="preserve">Periodo 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Enero</w:t>
      </w: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-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 xml:space="preserve">Marzo </w:t>
      </w: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20</w:t>
      </w:r>
      <w:r w:rsidR="00522477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2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3</w:t>
      </w:r>
    </w:p>
    <w:p w14:paraId="11839621" w14:textId="6144E4AF" w:rsidR="00E05965" w:rsidRPr="00BB2FF0" w:rsidRDefault="00E05965" w:rsidP="00BB2FF0">
      <w:pPr>
        <w:jc w:val="center"/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</w:pPr>
    </w:p>
    <w:p w14:paraId="2B05E8FD" w14:textId="77777777" w:rsid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REGIONAL</w:t>
      </w:r>
    </w:p>
    <w:p w14:paraId="7063FB9A" w14:textId="1CC80ADA" w:rsidR="0054088E" w:rsidRP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 w:rsidRPr="00E05965"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CIENTIFICO SISMORRESISTENTE</w:t>
      </w:r>
    </w:p>
    <w:p w14:paraId="57B8A1D3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65B87BB8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716F3083" w14:textId="77777777" w:rsidR="00E05965" w:rsidRPr="00FF3FF9" w:rsidRDefault="00E05965" w:rsidP="0054088E">
      <w:pPr>
        <w:rPr>
          <w:rFonts w:ascii="Times New Roman" w:eastAsia="Times New Roman" w:hAnsi="Times New Roman" w:cs="Times New Roman"/>
          <w:color w:val="0F243E"/>
          <w:szCs w:val="24"/>
          <w:lang w:eastAsia="es-ES"/>
        </w:rPr>
      </w:pPr>
    </w:p>
    <w:p w14:paraId="51A50D4C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3FBF241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6B82CE5" w14:textId="77777777" w:rsidR="00472D01" w:rsidRPr="00E05965" w:rsidRDefault="00257974" w:rsidP="00843803">
      <w:pPr>
        <w:jc w:val="center"/>
        <w:rPr>
          <w:rFonts w:ascii="Times New Roman" w:eastAsia="Times New Roman" w:hAnsi="Times New Roman" w:cs="Times New Roman"/>
          <w:i/>
          <w:color w:val="0F243E"/>
          <w:sz w:val="32"/>
          <w:szCs w:val="24"/>
          <w:lang w:eastAsia="es-ES"/>
        </w:rPr>
      </w:pPr>
      <w:r w:rsidRPr="00E05965">
        <w:rPr>
          <w:rFonts w:ascii="Century Gothic" w:eastAsia="Times New Roman" w:hAnsi="Century Gothic" w:cs="Times New Roman"/>
          <w:b/>
          <w:i/>
          <w:color w:val="0F243E"/>
          <w:szCs w:val="24"/>
          <w:lang w:eastAsia="es-ES"/>
        </w:rPr>
        <w:t>DEPARTAMENTO DE PLANIFICACION Y DESARROLLO</w:t>
      </w:r>
    </w:p>
    <w:p w14:paraId="229F210A" w14:textId="77777777" w:rsidR="00472D01" w:rsidRPr="00472D01" w:rsidRDefault="00472D01" w:rsidP="0047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Santo Domingo, República Dominicana </w:t>
      </w:r>
    </w:p>
    <w:p w14:paraId="5D862E89" w14:textId="4C1CD01A" w:rsidR="0054088E" w:rsidRPr="00FA31F0" w:rsidRDefault="004E6118" w:rsidP="00FA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Enero</w:t>
      </w:r>
      <w:r w:rsidR="00947FA9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 </w:t>
      </w:r>
      <w:r w:rsidR="00947FA9"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202</w:t>
      </w:r>
      <w:r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3</w:t>
      </w:r>
    </w:p>
    <w:p w14:paraId="1064EB93" w14:textId="48AF2E75" w:rsidR="00527E3C" w:rsidRDefault="00527E3C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204"/>
      </w:tblGrid>
      <w:tr w:rsidR="00061708" w14:paraId="40D74220" w14:textId="77777777" w:rsidTr="00337481">
        <w:trPr>
          <w:trHeight w:val="47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0E94B6D" w14:textId="77777777" w:rsidR="004E6118" w:rsidRPr="00337481" w:rsidRDefault="004E6118" w:rsidP="004E6118">
            <w:pPr>
              <w:jc w:val="center"/>
              <w:rPr>
                <w:rFonts w:ascii="Arial" w:eastAsia="Calibri" w:hAnsi="Arial" w:cs="Arial"/>
                <w:b/>
                <w:lang w:eastAsia="es-DO"/>
              </w:rPr>
            </w:pPr>
            <w:r w:rsidRPr="00337481">
              <w:rPr>
                <w:rFonts w:ascii="Arial" w:eastAsia="Calibri" w:hAnsi="Arial" w:cs="Arial"/>
                <w:b/>
                <w:lang w:eastAsia="es-DO"/>
              </w:rPr>
              <w:lastRenderedPageBreak/>
              <w:t xml:space="preserve">Informe de Avance </w:t>
            </w:r>
          </w:p>
          <w:p w14:paraId="13BFD190" w14:textId="31FA1768" w:rsidR="00061708" w:rsidRDefault="000B6D90" w:rsidP="004E611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b/>
                <w:lang w:val="es-DO" w:eastAsia="es-DO"/>
              </w:rPr>
              <w:t>1er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TRIMESTRE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Enero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-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Marzo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202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3</w:t>
            </w:r>
          </w:p>
        </w:tc>
      </w:tr>
      <w:tr w:rsidR="00061708" w14:paraId="71C2B15B" w14:textId="77777777" w:rsidTr="00764F76">
        <w:trPr>
          <w:trHeight w:val="232"/>
        </w:trPr>
        <w:tc>
          <w:tcPr>
            <w:tcW w:w="5098" w:type="dxa"/>
          </w:tcPr>
          <w:p w14:paraId="2271C204" w14:textId="43A8745F" w:rsidR="00061708" w:rsidRDefault="004E6118" w:rsidP="0054088E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ED63B4">
              <w:rPr>
                <w:rFonts w:ascii="Arial" w:eastAsia="Calibri" w:hAnsi="Arial" w:cs="Arial"/>
                <w:b/>
                <w:caps/>
                <w:lang w:val="es-DO" w:eastAsia="es-DO"/>
              </w:rPr>
              <w:t>Tipo de DOCUMENTO:</w:t>
            </w:r>
          </w:p>
        </w:tc>
        <w:tc>
          <w:tcPr>
            <w:tcW w:w="4472" w:type="dxa"/>
            <w:gridSpan w:val="2"/>
          </w:tcPr>
          <w:p w14:paraId="30596D4B" w14:textId="6C17D81F" w:rsidR="00061708" w:rsidRDefault="004E6118" w:rsidP="0054088E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ED63B4">
              <w:rPr>
                <w:rFonts w:ascii="Arial" w:eastAsia="Times New Roman" w:hAnsi="Arial" w:cs="Arial"/>
                <w:b/>
                <w:lang w:val="es-DO" w:eastAsia="es-DO"/>
              </w:rPr>
              <w:t xml:space="preserve">Informe </w:t>
            </w:r>
            <w:r>
              <w:rPr>
                <w:rFonts w:ascii="Arial" w:eastAsia="Times New Roman" w:hAnsi="Arial" w:cs="Arial"/>
                <w:b/>
                <w:lang w:val="es-DO" w:eastAsia="es-DO"/>
              </w:rPr>
              <w:t>t</w:t>
            </w:r>
            <w:r w:rsidRPr="00ED63B4">
              <w:rPr>
                <w:rFonts w:ascii="Arial" w:eastAsia="Times New Roman" w:hAnsi="Arial" w:cs="Arial"/>
                <w:b/>
                <w:lang w:val="es-DO" w:eastAsia="es-DO"/>
              </w:rPr>
              <w:t>rimestral Área técnica</w:t>
            </w:r>
          </w:p>
        </w:tc>
      </w:tr>
      <w:tr w:rsidR="00061708" w14:paraId="7A0B2E39" w14:textId="77777777" w:rsidTr="0097674A">
        <w:trPr>
          <w:trHeight w:val="972"/>
        </w:trPr>
        <w:tc>
          <w:tcPr>
            <w:tcW w:w="9570" w:type="dxa"/>
            <w:gridSpan w:val="3"/>
            <w:shd w:val="clear" w:color="auto" w:fill="DBE5F1" w:themeFill="accent1" w:themeFillTint="33"/>
          </w:tcPr>
          <w:p w14:paraId="4F37E7FC" w14:textId="2AAB3125" w:rsidR="0097674A" w:rsidRDefault="0097674A" w:rsidP="0097674A">
            <w:pPr>
              <w:rPr>
                <w:rFonts w:ascii="Arial" w:eastAsia="Times New Roman" w:hAnsi="Arial" w:cs="Arial"/>
                <w:b/>
                <w:lang w:val="es-DO" w:eastAsia="es-DO"/>
              </w:rPr>
            </w:pPr>
            <w:r>
              <w:rPr>
                <w:rFonts w:ascii="Arial" w:eastAsia="Times New Roman" w:hAnsi="Arial" w:cs="Arial"/>
                <w:b/>
                <w:lang w:val="es-DO" w:eastAsia="es-DO"/>
              </w:rPr>
              <w:t>OBJETIVOS:</w:t>
            </w:r>
          </w:p>
          <w:p w14:paraId="0489246C" w14:textId="77777777" w:rsidR="0097674A" w:rsidRDefault="0097674A" w:rsidP="0097674A">
            <w:pPr>
              <w:rPr>
                <w:rFonts w:ascii="Arial" w:eastAsia="Times New Roman" w:hAnsi="Arial" w:cs="Arial"/>
                <w:b/>
                <w:lang w:val="es-DO" w:eastAsia="es-DO"/>
              </w:rPr>
            </w:pPr>
          </w:p>
          <w:p w14:paraId="46C22F35" w14:textId="6F3AACC1" w:rsidR="0097674A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  <w:r w:rsidRPr="0097674A">
              <w:rPr>
                <w:rFonts w:ascii="Arial" w:eastAsia="Times New Roman" w:hAnsi="Arial" w:cs="Arial"/>
                <w:b/>
                <w:color w:val="212121"/>
                <w:bdr w:val="none" w:sz="0" w:space="0" w:color="auto" w:frame="1"/>
                <w:lang w:val="es-DO" w:eastAsia="es-DO"/>
              </w:rPr>
              <w:t xml:space="preserve">EVALUACION VISUAL RAPIDA: </w:t>
            </w:r>
            <w:r w:rsidRPr="0097674A"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  <w:t>Basada en la inspección visual y recolección de informaciones de la edificación objeto de estudio utilizando como herramienta la planilla de inspección visual rápida FEMA 154-2015.  Los resultados de esta permiten indicar si la edificación requiere o no una evaluación detallada de la vulnerabilidad física de la estructura.</w:t>
            </w:r>
          </w:p>
          <w:p w14:paraId="39025CB4" w14:textId="77777777" w:rsidR="0097674A" w:rsidRDefault="0097674A" w:rsidP="0097674A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</w:p>
          <w:p w14:paraId="07EF05B4" w14:textId="77777777" w:rsidR="0097674A" w:rsidRPr="0097674A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  <w:r w:rsidRPr="0097674A">
              <w:rPr>
                <w:rFonts w:ascii="Arial" w:eastAsia="Times New Roman" w:hAnsi="Arial" w:cs="Arial"/>
                <w:b/>
                <w:color w:val="212121"/>
                <w:bdr w:val="none" w:sz="0" w:space="0" w:color="auto" w:frame="1"/>
                <w:lang w:val="es-DO" w:eastAsia="es-DO"/>
              </w:rPr>
              <w:t xml:space="preserve">EVALUACION DETALLADA: </w:t>
            </w:r>
            <w:r w:rsidRPr="0097674A"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  <w:t>Consiste en la realización de un estudio técnico ingenieril que involucra la actualización de la información estructural de la edificación, estudios de laboratorio, pruebas en campo y un modelo matemático para el análisis estructural.   Con los resultados de esta evaluación se determina si la edificación requiere o no un reforzamiento estructural que mejore su respuesta ante un evento sísmico esperado.</w:t>
            </w:r>
          </w:p>
          <w:p w14:paraId="768DA489" w14:textId="77BA7792" w:rsidR="0097674A" w:rsidRPr="0097674A" w:rsidRDefault="0097674A" w:rsidP="0097674A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</w:p>
          <w:p w14:paraId="06039836" w14:textId="77777777" w:rsidR="0097674A" w:rsidRDefault="0097674A" w:rsidP="0097674A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</w:p>
          <w:p w14:paraId="4338EDE4" w14:textId="2299EC1B" w:rsidR="0097674A" w:rsidRPr="00061708" w:rsidRDefault="0097674A" w:rsidP="0097674A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</w:p>
        </w:tc>
      </w:tr>
      <w:tr w:rsidR="00061708" w14:paraId="42948321" w14:textId="77777777" w:rsidTr="00764F76">
        <w:trPr>
          <w:trHeight w:val="24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8918B29" w14:textId="70E4F464" w:rsidR="00061708" w:rsidRDefault="004E6118" w:rsidP="0033748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337481">
              <w:rPr>
                <w:rFonts w:ascii="Arial" w:eastAsia="Calibri" w:hAnsi="Arial" w:cs="Arial"/>
                <w:b/>
                <w:lang w:val="es-DO" w:eastAsia="es-DO"/>
              </w:rPr>
              <w:t>TABLA RESUMEN</w:t>
            </w:r>
          </w:p>
        </w:tc>
      </w:tr>
      <w:tr w:rsidR="00061708" w14:paraId="1BB53D51" w14:textId="77777777" w:rsidTr="00764F76">
        <w:trPr>
          <w:trHeight w:val="331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4CE22BC0" w14:textId="0F9816C0" w:rsidR="00061708" w:rsidRDefault="000B6D90" w:rsidP="0006170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b/>
                <w:lang w:val="es-DO" w:eastAsia="es-DO"/>
              </w:rPr>
              <w:t>1er</w:t>
            </w:r>
            <w:r w:rsidR="0006170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trimestre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Enero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-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Marzo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202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3</w:t>
            </w:r>
          </w:p>
        </w:tc>
      </w:tr>
      <w:tr w:rsidR="00061708" w14:paraId="30F5598A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3954244B" w14:textId="191AF22D" w:rsidR="00061708" w:rsidRPr="00A539D3" w:rsidRDefault="004E6118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ACTIVIDAD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6C01191A" w14:textId="750C2A35" w:rsidR="00061708" w:rsidRPr="00A539D3" w:rsidRDefault="00A448FE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Programación Física Programada</w:t>
            </w:r>
          </w:p>
        </w:tc>
        <w:tc>
          <w:tcPr>
            <w:tcW w:w="2204" w:type="dxa"/>
            <w:shd w:val="clear" w:color="auto" w:fill="95B3D7" w:themeFill="accent1" w:themeFillTint="99"/>
          </w:tcPr>
          <w:p w14:paraId="012CDBB5" w14:textId="323D069E" w:rsidR="00061708" w:rsidRPr="00A539D3" w:rsidRDefault="00A448FE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 xml:space="preserve">Programación </w:t>
            </w:r>
            <w:r w:rsidR="002F2521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F</w:t>
            </w: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ísica Ejecutadas</w:t>
            </w:r>
          </w:p>
        </w:tc>
      </w:tr>
      <w:tr w:rsidR="00061708" w14:paraId="102D0FC4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54AE916D" w14:textId="77777777" w:rsidR="00A539D3" w:rsidRPr="00A539D3" w:rsidRDefault="00A539D3" w:rsidP="00A539D3">
            <w:pPr>
              <w:ind w:right="113"/>
              <w:jc w:val="center"/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5884 - INSTITUCIONES PUBLICAS Y PRIVADAS RECIBEN INFORMES DE EVALUACION SISMICA</w:t>
            </w:r>
          </w:p>
          <w:p w14:paraId="2DED480A" w14:textId="1FE94FFE" w:rsidR="00061708" w:rsidRPr="00A539D3" w:rsidRDefault="00061708" w:rsidP="0054088E">
            <w:pPr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2B6C68E" w14:textId="77777777" w:rsidR="00337481" w:rsidRDefault="00337481" w:rsidP="00337481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  <w:p w14:paraId="02F16E5F" w14:textId="25CACB6E" w:rsidR="00061708" w:rsidRPr="00A539D3" w:rsidRDefault="00A448FE" w:rsidP="00337481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Calibri" w:hAnsi="Arial" w:cs="Arial"/>
                <w:sz w:val="28"/>
                <w:szCs w:val="28"/>
                <w:lang w:val="es-DO"/>
              </w:rPr>
              <w:t>1</w:t>
            </w:r>
            <w:r w:rsidR="002966B3">
              <w:rPr>
                <w:rFonts w:ascii="Arial" w:eastAsia="Calibri" w:hAnsi="Arial" w:cs="Arial"/>
                <w:sz w:val="28"/>
                <w:szCs w:val="28"/>
                <w:lang w:val="es-DO"/>
              </w:rPr>
              <w:t>6</w:t>
            </w:r>
          </w:p>
        </w:tc>
        <w:tc>
          <w:tcPr>
            <w:tcW w:w="2204" w:type="dxa"/>
            <w:shd w:val="clear" w:color="auto" w:fill="DBE5F1" w:themeFill="accent1" w:themeFillTint="33"/>
          </w:tcPr>
          <w:p w14:paraId="23BC72E6" w14:textId="77777777" w:rsidR="00337481" w:rsidRDefault="00337481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  <w:p w14:paraId="0323D19C" w14:textId="75113984" w:rsidR="00061708" w:rsidRPr="00A539D3" w:rsidRDefault="00581AA5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DO"/>
              </w:rPr>
              <w:t>3</w:t>
            </w:r>
            <w:r w:rsidR="00D3331C">
              <w:rPr>
                <w:rFonts w:ascii="Arial" w:eastAsia="Calibri" w:hAnsi="Arial" w:cs="Arial"/>
                <w:sz w:val="28"/>
                <w:szCs w:val="28"/>
                <w:lang w:val="es-DO"/>
              </w:rPr>
              <w:t>5</w:t>
            </w:r>
          </w:p>
        </w:tc>
      </w:tr>
    </w:tbl>
    <w:p w14:paraId="03961700" w14:textId="7EA20A51" w:rsidR="00061708" w:rsidRDefault="00061708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p w14:paraId="2972BCCA" w14:textId="50722FBD" w:rsidR="00061708" w:rsidRPr="00AC4A63" w:rsidRDefault="00AC4A63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color w:val="1F497D" w:themeColor="text2"/>
          <w:lang w:val="es-DO"/>
        </w:rPr>
      </w:pPr>
      <w:r w:rsidRPr="00AC4A63">
        <w:rPr>
          <w:rFonts w:ascii="Arial" w:eastAsia="Calibri" w:hAnsi="Arial" w:cs="Arial"/>
          <w:b/>
          <w:bCs/>
          <w:color w:val="1F497D" w:themeColor="text2"/>
          <w:lang w:val="es-DO"/>
        </w:rPr>
        <w:t>RELACIÓN DE LAS EVALUACIONES EJECUTADAS.</w:t>
      </w:r>
    </w:p>
    <w:p w14:paraId="479E457E" w14:textId="77777777" w:rsidR="00AC4A63" w:rsidRPr="00AC4A63" w:rsidRDefault="00AC4A63" w:rsidP="00AC4A63">
      <w:pPr>
        <w:pStyle w:val="Prrafodelista"/>
        <w:spacing w:after="0" w:line="240" w:lineRule="auto"/>
        <w:rPr>
          <w:rFonts w:ascii="Arial" w:eastAsia="Calibri" w:hAnsi="Arial" w:cs="Arial"/>
          <w:b/>
          <w:bCs/>
          <w:lang w:val="es-DO"/>
        </w:rPr>
      </w:pPr>
    </w:p>
    <w:p w14:paraId="5EAD3A71" w14:textId="114D3709" w:rsidR="00AC4A63" w:rsidRDefault="00AC4A6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C4A63">
        <w:rPr>
          <w:rFonts w:ascii="Times New Roman" w:hAnsi="Times New Roman" w:cs="Times New Roman"/>
          <w:b/>
          <w:bCs/>
        </w:rPr>
        <w:t>EVALUACIONES VISUALES RÁPIDAS (EVR).</w:t>
      </w:r>
    </w:p>
    <w:p w14:paraId="5A450A4B" w14:textId="77777777" w:rsidR="00742B8A" w:rsidRPr="00AC4A63" w:rsidRDefault="00742B8A" w:rsidP="00742B8A">
      <w:pPr>
        <w:pStyle w:val="Prrafodelista"/>
        <w:ind w:left="1440"/>
        <w:rPr>
          <w:rFonts w:ascii="Times New Roman" w:hAnsi="Times New Roman" w:cs="Times New Roman"/>
          <w:b/>
          <w:bCs/>
        </w:rPr>
      </w:pPr>
    </w:p>
    <w:p w14:paraId="12344A9F" w14:textId="5C2A5289" w:rsidR="00337481" w:rsidRPr="00D43A39" w:rsidRDefault="00337481" w:rsidP="00337481">
      <w:pPr>
        <w:rPr>
          <w:rFonts w:ascii="Arial" w:hAnsi="Arial" w:cs="Arial"/>
          <w:b/>
          <w:bCs/>
        </w:rPr>
      </w:pPr>
      <w:r w:rsidRPr="00D43A39">
        <w:rPr>
          <w:rFonts w:ascii="Arial" w:hAnsi="Arial" w:cs="Arial"/>
          <w:b/>
          <w:bCs/>
          <w:sz w:val="24"/>
          <w:szCs w:val="24"/>
        </w:rPr>
        <w:t>Dirección Científica Sismo-resistente.</w:t>
      </w:r>
    </w:p>
    <w:p w14:paraId="4F99CE3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Escuela Maharishi – 17/01/2023</w:t>
      </w:r>
    </w:p>
    <w:p w14:paraId="4C6AB0CC" w14:textId="65DCD4D5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Edificio OMSA</w:t>
      </w:r>
      <w:r>
        <w:rPr>
          <w:rFonts w:ascii="Arial" w:hAnsi="Arial" w:cs="Arial"/>
          <w:color w:val="767171"/>
        </w:rPr>
        <w:t xml:space="preserve"> – 25/01/2023</w:t>
      </w:r>
    </w:p>
    <w:p w14:paraId="2D103D9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Dirección de Migración y Pasaporte </w:t>
      </w:r>
      <w:r>
        <w:rPr>
          <w:rFonts w:ascii="Arial" w:hAnsi="Arial" w:cs="Arial"/>
          <w:color w:val="767171"/>
        </w:rPr>
        <w:t>–</w:t>
      </w:r>
      <w:r w:rsidRPr="00547114">
        <w:rPr>
          <w:rFonts w:ascii="Arial" w:hAnsi="Arial" w:cs="Arial"/>
          <w:color w:val="767171"/>
        </w:rPr>
        <w:t xml:space="preserve"> </w:t>
      </w:r>
      <w:r>
        <w:rPr>
          <w:rFonts w:ascii="Arial" w:hAnsi="Arial" w:cs="Arial"/>
          <w:color w:val="767171"/>
        </w:rPr>
        <w:t>27/01/2023</w:t>
      </w:r>
    </w:p>
    <w:p w14:paraId="0997384B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Fodearte – 06/02/2023</w:t>
      </w:r>
    </w:p>
    <w:p w14:paraId="5E30DE4C" w14:textId="340D65D7" w:rsidR="00C7200A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Acuario Nacional – 07/02/2023</w:t>
      </w:r>
    </w:p>
    <w:p w14:paraId="7740121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Edificio de Oficinas Públicas de </w:t>
      </w:r>
      <w:r w:rsidRPr="00ED7A25">
        <w:rPr>
          <w:rFonts w:ascii="Arial" w:hAnsi="Arial" w:cs="Arial"/>
          <w:color w:val="767171"/>
        </w:rPr>
        <w:t>Pedernales</w:t>
      </w:r>
      <w:r>
        <w:rPr>
          <w:rFonts w:ascii="Arial" w:hAnsi="Arial" w:cs="Arial"/>
          <w:color w:val="767171"/>
        </w:rPr>
        <w:t xml:space="preserve"> – 07/02/2023</w:t>
      </w:r>
    </w:p>
    <w:p w14:paraId="05069BF5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CAIPI (6 Evaluaciones) – 09/02/2023</w:t>
      </w:r>
    </w:p>
    <w:p w14:paraId="4A6F67FD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Instituto Nacional de Aguas Potables y Alcantarillados</w:t>
      </w:r>
      <w:r>
        <w:rPr>
          <w:rFonts w:ascii="Arial" w:hAnsi="Arial" w:cs="Arial"/>
          <w:color w:val="767171"/>
        </w:rPr>
        <w:t xml:space="preserve"> – 13/02/2023</w:t>
      </w:r>
    </w:p>
    <w:p w14:paraId="787B1331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Liceo Nuestra Señora del Carmen</w:t>
      </w:r>
      <w:r>
        <w:rPr>
          <w:rFonts w:ascii="Arial" w:hAnsi="Arial" w:cs="Arial"/>
          <w:color w:val="767171"/>
        </w:rPr>
        <w:t xml:space="preserve"> – 13/02/2023</w:t>
      </w:r>
    </w:p>
    <w:p w14:paraId="0FDA5930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Hotel Cayo Levantado. (40 Evaluaciones) – 17/02/2023</w:t>
      </w:r>
    </w:p>
    <w:p w14:paraId="733599DE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Centro Tecnológico Comunitario San Cristóbal – 21/02/2023</w:t>
      </w:r>
    </w:p>
    <w:p w14:paraId="0EC6DC53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Instituto Agrario Dominicano e INESPRE</w:t>
      </w:r>
      <w:r>
        <w:rPr>
          <w:rFonts w:ascii="Arial" w:hAnsi="Arial" w:cs="Arial"/>
          <w:color w:val="767171"/>
        </w:rPr>
        <w:t xml:space="preserve"> – 23/02/2023</w:t>
      </w:r>
    </w:p>
    <w:p w14:paraId="0504CA0E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ICM-INDHRI-TSE – 03/03/2023</w:t>
      </w:r>
    </w:p>
    <w:p w14:paraId="13CCE6C0" w14:textId="77777777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Ayuntamiento Santo Domingo Este – 06/03/2023</w:t>
      </w:r>
    </w:p>
    <w:p w14:paraId="4DA248D2" w14:textId="77777777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Oficinas de DGII Herrera &amp; Bani. (2 Evaluaciones) – 09/03/2023</w:t>
      </w:r>
    </w:p>
    <w:p w14:paraId="212DD0C0" w14:textId="29EA9DA0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Instituto de Maternidad de San Rafael </w:t>
      </w:r>
      <w:r w:rsidR="00547114">
        <w:rPr>
          <w:rFonts w:ascii="Arial" w:hAnsi="Arial" w:cs="Arial"/>
          <w:color w:val="767171"/>
        </w:rPr>
        <w:t>–</w:t>
      </w:r>
      <w:r w:rsidRPr="00547114">
        <w:rPr>
          <w:rFonts w:ascii="Arial" w:hAnsi="Arial" w:cs="Arial"/>
          <w:color w:val="767171"/>
        </w:rPr>
        <w:t xml:space="preserve"> </w:t>
      </w:r>
      <w:r w:rsidR="00547114">
        <w:rPr>
          <w:rFonts w:ascii="Arial" w:hAnsi="Arial" w:cs="Arial"/>
          <w:color w:val="767171"/>
        </w:rPr>
        <w:t>19/03/2023</w:t>
      </w:r>
    </w:p>
    <w:p w14:paraId="086D6774" w14:textId="76796939" w:rsidR="00C7200A" w:rsidRPr="00547114" w:rsidRDefault="00C7200A" w:rsidP="00C7200A">
      <w:pPr>
        <w:jc w:val="both"/>
        <w:rPr>
          <w:rFonts w:ascii="Arial" w:hAnsi="Arial" w:cs="Arial"/>
          <w:b/>
          <w:bCs/>
          <w:color w:val="767171"/>
        </w:rPr>
      </w:pPr>
      <w:r w:rsidRPr="00547114">
        <w:rPr>
          <w:rFonts w:ascii="Arial" w:hAnsi="Arial" w:cs="Arial"/>
          <w:b/>
          <w:bCs/>
          <w:color w:val="767171"/>
        </w:rPr>
        <w:lastRenderedPageBreak/>
        <w:t>Dirección Regional</w:t>
      </w:r>
      <w:r w:rsidR="00077506">
        <w:rPr>
          <w:rFonts w:ascii="Arial" w:hAnsi="Arial" w:cs="Arial"/>
          <w:b/>
          <w:bCs/>
          <w:color w:val="767171"/>
        </w:rPr>
        <w:t xml:space="preserve"> </w:t>
      </w:r>
      <w:r w:rsidRPr="00547114">
        <w:rPr>
          <w:rFonts w:ascii="Arial" w:hAnsi="Arial" w:cs="Arial"/>
          <w:b/>
          <w:bCs/>
          <w:color w:val="767171"/>
        </w:rPr>
        <w:t>Santiago</w:t>
      </w:r>
    </w:p>
    <w:p w14:paraId="68267D51" w14:textId="60CC4B28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val="es-ES_tradnl"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de la Fortaleza San Luis en la ciudad de Santiago de los Caballeros, 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12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01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/202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3</w:t>
      </w:r>
      <w:r w:rsidR="00077506">
        <w:rPr>
          <w:rFonts w:ascii="Arial" w:eastAsia="Times New Roman" w:hAnsi="Arial" w:cs="Arial"/>
          <w:color w:val="767171"/>
          <w:lang w:val="es-ES_tradnl" w:eastAsia="es-ES_tradnl"/>
        </w:rPr>
        <w:t>.</w:t>
      </w:r>
    </w:p>
    <w:p w14:paraId="27A284C3" w14:textId="186C156D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>de Primer Nivel (EPN) del Gran Teatro del Cibao en la ciudad de Santiago de los Caballeros, solicitud realizada por el Ministerio de Cultura.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4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0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1/202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3</w:t>
      </w:r>
      <w:r w:rsidR="00077506">
        <w:rPr>
          <w:rFonts w:ascii="Arial" w:eastAsia="Times New Roman" w:hAnsi="Arial" w:cs="Arial"/>
          <w:color w:val="767171"/>
          <w:lang w:val="es-ES_tradnl" w:eastAsia="es-ES_tradnl"/>
        </w:rPr>
        <w:t>.</w:t>
      </w:r>
    </w:p>
    <w:p w14:paraId="4C8565C4" w14:textId="3085C6BD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de las edificaciones que alojan los Departamentos de Servicios de Vehículos de Motor en las ciudades de La Vega y Moca.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10/02/2023</w:t>
      </w:r>
    </w:p>
    <w:p w14:paraId="27458F66" w14:textId="4D06CAF7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al edificio del Cuerpo de Bomberos de Constanza, Coronal Marún J. Tactuk.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16/03/2023</w:t>
      </w:r>
    </w:p>
    <w:p w14:paraId="4CD62FD4" w14:textId="7751C7B7" w:rsidR="001A30E1" w:rsidRPr="001A30E1" w:rsidRDefault="00C7200A" w:rsidP="001A30E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7F7F7F" w:themeColor="text1" w:themeTint="80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a las edificaciones que conforman el Instituto Técnico de Estudios Superiores del Medio Ambiente y Recursos Naturales (ITESMARENA) ubicado en Jarabacoa, provincia La Vega.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22/03/2023.</w:t>
      </w:r>
    </w:p>
    <w:p w14:paraId="66CBCCFB" w14:textId="77777777" w:rsidR="00C7200A" w:rsidRPr="00547114" w:rsidRDefault="00C7200A" w:rsidP="00C7200A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</w:pPr>
    </w:p>
    <w:p w14:paraId="5A9AB41E" w14:textId="77777777" w:rsidR="00C7200A" w:rsidRPr="00547114" w:rsidRDefault="00C7200A" w:rsidP="00C7200A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</w:pPr>
      <w:r w:rsidRPr="00547114"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  <w:t>Regional Puerto Plata</w:t>
      </w:r>
    </w:p>
    <w:p w14:paraId="2A4BCB8C" w14:textId="16DD6BB0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Post evento Junta Central Electoral Luperón, Puerto Plata.</w:t>
      </w:r>
      <w:r w:rsidR="00CB0DFC">
        <w:rPr>
          <w:rFonts w:ascii="Arial" w:hAnsi="Arial" w:cs="Arial"/>
          <w:color w:val="767171"/>
        </w:rPr>
        <w:t xml:space="preserve"> </w:t>
      </w:r>
      <w:r w:rsidR="009A1F13">
        <w:rPr>
          <w:rFonts w:ascii="Arial" w:hAnsi="Arial" w:cs="Arial"/>
          <w:color w:val="767171"/>
        </w:rPr>
        <w:t>01/02/2023</w:t>
      </w:r>
    </w:p>
    <w:p w14:paraId="38CC944C" w14:textId="149E4583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de Primer Nivel (EPN) Escuela Francisco Cabral, Estero Hondo, Villa Isabela, Puerto Plata</w:t>
      </w:r>
      <w:r w:rsidR="00CB0DFC">
        <w:rPr>
          <w:rFonts w:ascii="Arial" w:hAnsi="Arial" w:cs="Arial"/>
          <w:color w:val="767171"/>
        </w:rPr>
        <w:t xml:space="preserve">. </w:t>
      </w:r>
      <w:r w:rsidR="009A1F13">
        <w:rPr>
          <w:rFonts w:ascii="Arial" w:hAnsi="Arial" w:cs="Arial"/>
          <w:color w:val="767171"/>
        </w:rPr>
        <w:t>03/02/2023</w:t>
      </w:r>
    </w:p>
    <w:p w14:paraId="1B620AAB" w14:textId="207F631E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Edificios dirección General de Impuestos Internos Nagua, Edificio Administrativo y edificio vehículos de motor.</w:t>
      </w:r>
      <w:r w:rsidR="009A1F13">
        <w:rPr>
          <w:rFonts w:ascii="Arial" w:hAnsi="Arial" w:cs="Arial"/>
          <w:color w:val="767171"/>
        </w:rPr>
        <w:t>16/02/203/23</w:t>
      </w:r>
    </w:p>
    <w:p w14:paraId="1B3FFA8B" w14:textId="4C86EB9C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edificación Salud Publica Puerto Plata</w:t>
      </w:r>
      <w:r w:rsidR="009A1F13">
        <w:rPr>
          <w:rFonts w:ascii="Arial" w:hAnsi="Arial" w:cs="Arial"/>
          <w:color w:val="767171"/>
        </w:rPr>
        <w:t xml:space="preserve"> 23/02/2023</w:t>
      </w:r>
    </w:p>
    <w:p w14:paraId="007B77B9" w14:textId="6154B4EB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Hospital Docente Ricardo Limardo, Puerto Plata,</w:t>
      </w:r>
      <w:r w:rsidR="009A1F13">
        <w:rPr>
          <w:rFonts w:ascii="Arial" w:hAnsi="Arial" w:cs="Arial"/>
          <w:color w:val="767171"/>
        </w:rPr>
        <w:t>14/03/2023</w:t>
      </w:r>
    </w:p>
    <w:p w14:paraId="1BACA3CA" w14:textId="77777777" w:rsidR="00C7200A" w:rsidRPr="00547114" w:rsidRDefault="00C7200A" w:rsidP="00C7200A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</w:pPr>
      <w:r w:rsidRPr="00547114"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  <w:t>Regional Este</w:t>
      </w:r>
    </w:p>
    <w:p w14:paraId="2873F177" w14:textId="20C5C0BB" w:rsidR="00C7200A" w:rsidRPr="001C1BE8" w:rsidRDefault="00C7200A" w:rsidP="001C1BE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1C1BE8">
        <w:rPr>
          <w:rFonts w:ascii="Arial" w:hAnsi="Arial" w:cs="Arial"/>
          <w:color w:val="767171"/>
        </w:rPr>
        <w:t>Evaluación técnica estructural Puente Sobre el Rio Magua, Municipio Consuelo, Provincia San Pedro de Macorís</w:t>
      </w:r>
    </w:p>
    <w:p w14:paraId="03032BAA" w14:textId="6A4B6C95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Informe técnico Politécnico Lilian Ballona La Romana</w:t>
      </w:r>
      <w:r w:rsidR="001A30E1" w:rsidRPr="00426FD1">
        <w:rPr>
          <w:rFonts w:ascii="Arial" w:hAnsi="Arial" w:cs="Arial"/>
          <w:color w:val="767171"/>
        </w:rPr>
        <w:t xml:space="preserve"> 31/01/2023</w:t>
      </w:r>
    </w:p>
    <w:p w14:paraId="2BAECC89" w14:textId="3EF67763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Evaluación de Primer Nivel Edificio Centro de Niños Andrea Soriano, Municipio de Quisqueya, Provincia San Pedro de Macorís.</w:t>
      </w:r>
      <w:r w:rsidR="001A30E1" w:rsidRPr="00426FD1">
        <w:rPr>
          <w:rFonts w:ascii="Arial" w:hAnsi="Arial" w:cs="Arial"/>
          <w:color w:val="767171"/>
        </w:rPr>
        <w:t>11/01/2023</w:t>
      </w:r>
    </w:p>
    <w:p w14:paraId="6BE96AF4" w14:textId="6F5238A2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Evaluación de Primer Nivel Edificio Cámara de Comercio y Producción de Higüey Provincia La Altagracia</w:t>
      </w:r>
      <w:r w:rsidR="00A358BC" w:rsidRPr="00426FD1">
        <w:rPr>
          <w:rFonts w:ascii="Arial" w:hAnsi="Arial" w:cs="Arial"/>
          <w:color w:val="767171"/>
        </w:rPr>
        <w:t xml:space="preserve">. </w:t>
      </w:r>
      <w:r w:rsidR="001A30E1" w:rsidRPr="00426FD1">
        <w:rPr>
          <w:rFonts w:ascii="Arial" w:hAnsi="Arial" w:cs="Arial"/>
          <w:color w:val="767171"/>
        </w:rPr>
        <w:t>06/03/2023</w:t>
      </w:r>
    </w:p>
    <w:p w14:paraId="54D22D0B" w14:textId="77777777" w:rsidR="00077506" w:rsidRPr="00077506" w:rsidRDefault="00C7200A" w:rsidP="0007750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eastAsia="Times New Roman" w:hAnsi="Arial" w:cs="Arial"/>
          <w:color w:val="7F7F7F" w:themeColor="text1" w:themeTint="80"/>
          <w:lang w:val="es-ES_tradnl" w:eastAsia="es-ES_tradnl"/>
        </w:rPr>
        <w:t>Evaluación de Primer Nivel Edificio Comercial Santana, Higüey Provincia la Altagracia.</w:t>
      </w:r>
      <w:r w:rsidR="001A30E1" w:rsidRPr="00426FD1">
        <w:rPr>
          <w:rFonts w:ascii="Arial" w:eastAsia="Times New Roman" w:hAnsi="Arial" w:cs="Arial"/>
          <w:color w:val="7F7F7F" w:themeColor="text1" w:themeTint="80"/>
          <w:lang w:val="es-ES_tradnl" w:eastAsia="es-ES_tradnl"/>
        </w:rPr>
        <w:t>20/02/2023</w:t>
      </w:r>
      <w:bookmarkStart w:id="0" w:name="_Toc130657290"/>
    </w:p>
    <w:p w14:paraId="6F2A3FAA" w14:textId="77777777" w:rsidR="00077506" w:rsidRDefault="00077506" w:rsidP="00077506">
      <w:pPr>
        <w:pStyle w:val="Prrafodelista"/>
        <w:ind w:left="1080"/>
        <w:jc w:val="both"/>
        <w:rPr>
          <w:rFonts w:ascii="Arial" w:eastAsia="Times New Roman" w:hAnsi="Arial" w:cs="Arial"/>
          <w:color w:val="7F7F7F" w:themeColor="text1" w:themeTint="80"/>
          <w:lang w:eastAsia="es-ES_tradnl"/>
        </w:rPr>
      </w:pPr>
    </w:p>
    <w:p w14:paraId="3CA989AB" w14:textId="1E16E3B4" w:rsidR="00C7200A" w:rsidRPr="00077506" w:rsidRDefault="00C7200A" w:rsidP="00077506">
      <w:pPr>
        <w:pStyle w:val="Prrafodelista"/>
        <w:ind w:left="1080"/>
        <w:jc w:val="both"/>
        <w:rPr>
          <w:rFonts w:ascii="Arial" w:hAnsi="Arial" w:cs="Arial"/>
          <w:color w:val="767171"/>
        </w:rPr>
      </w:pPr>
      <w:r w:rsidRPr="00077506">
        <w:rPr>
          <w:rFonts w:ascii="Arial" w:eastAsiaTheme="majorEastAsia" w:hAnsi="Arial" w:cs="Arial"/>
          <w:b/>
          <w:bCs/>
          <w:color w:val="767171"/>
        </w:rPr>
        <w:t xml:space="preserve">Evaluaciones </w:t>
      </w:r>
      <w:r w:rsidR="005E26E1" w:rsidRPr="00077506">
        <w:rPr>
          <w:rFonts w:ascii="Arial" w:eastAsiaTheme="majorEastAsia" w:hAnsi="Arial" w:cs="Arial"/>
          <w:b/>
          <w:bCs/>
          <w:color w:val="767171"/>
        </w:rPr>
        <w:t>D</w:t>
      </w:r>
      <w:r w:rsidRPr="00077506">
        <w:rPr>
          <w:rFonts w:ascii="Arial" w:eastAsiaTheme="majorEastAsia" w:hAnsi="Arial" w:cs="Arial"/>
          <w:b/>
          <w:bCs/>
          <w:color w:val="767171"/>
        </w:rPr>
        <w:t>etalladas</w:t>
      </w:r>
      <w:bookmarkEnd w:id="0"/>
      <w:r w:rsidRPr="00077506">
        <w:rPr>
          <w:rFonts w:ascii="Arial" w:eastAsiaTheme="majorEastAsia" w:hAnsi="Arial" w:cs="Arial"/>
          <w:b/>
          <w:bCs/>
          <w:color w:val="767171"/>
        </w:rPr>
        <w:t xml:space="preserve"> </w:t>
      </w:r>
    </w:p>
    <w:p w14:paraId="2281DE9A" w14:textId="77777777" w:rsidR="00D3331C" w:rsidRDefault="00426FD1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bookmarkStart w:id="1" w:name="_Hlk130470645"/>
      <w:r w:rsidRPr="00D3331C">
        <w:rPr>
          <w:rFonts w:ascii="Arial" w:hAnsi="Arial" w:cs="Arial"/>
          <w:color w:val="767171"/>
        </w:rPr>
        <w:t>Hotel Mercedes en Santiago de Los Caballeros – 03/01/2023</w:t>
      </w:r>
    </w:p>
    <w:p w14:paraId="23C0FF73" w14:textId="77777777" w:rsidR="00D3331C" w:rsidRDefault="00C7200A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D3331C">
        <w:rPr>
          <w:rFonts w:ascii="Arial" w:hAnsi="Arial" w:cs="Arial"/>
          <w:color w:val="767171"/>
        </w:rPr>
        <w:t>Hospital Docente Policía Nacional</w:t>
      </w:r>
      <w:r w:rsidR="001911A3" w:rsidRPr="00D3331C">
        <w:rPr>
          <w:rFonts w:ascii="Arial" w:hAnsi="Arial" w:cs="Arial"/>
          <w:color w:val="767171"/>
        </w:rPr>
        <w:t xml:space="preserve"> – 11/03/023</w:t>
      </w:r>
    </w:p>
    <w:p w14:paraId="0AC11C65" w14:textId="41ACF85E" w:rsidR="00C7200A" w:rsidRPr="00D3331C" w:rsidRDefault="00C7200A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D3331C">
        <w:rPr>
          <w:rFonts w:ascii="Arial" w:hAnsi="Arial" w:cs="Arial"/>
          <w:color w:val="767171"/>
        </w:rPr>
        <w:t>Chimenea del antiguo Ingenio Catarey, en el Municipio de Villa Altagracia</w:t>
      </w:r>
      <w:r w:rsidR="00D6385C" w:rsidRPr="00D3331C">
        <w:rPr>
          <w:rFonts w:ascii="Arial" w:hAnsi="Arial" w:cs="Arial"/>
          <w:color w:val="767171"/>
        </w:rPr>
        <w:t xml:space="preserve"> </w:t>
      </w:r>
      <w:r w:rsidR="003474A2" w:rsidRPr="00D3331C">
        <w:rPr>
          <w:rFonts w:ascii="Arial" w:hAnsi="Arial" w:cs="Arial"/>
          <w:color w:val="767171"/>
        </w:rPr>
        <w:t>–</w:t>
      </w:r>
      <w:r w:rsidR="00D6385C" w:rsidRPr="00D3331C">
        <w:rPr>
          <w:rFonts w:ascii="Arial" w:hAnsi="Arial" w:cs="Arial"/>
          <w:color w:val="767171"/>
        </w:rPr>
        <w:t xml:space="preserve"> </w:t>
      </w:r>
      <w:r w:rsidR="003474A2" w:rsidRPr="00D3331C">
        <w:rPr>
          <w:rFonts w:ascii="Arial" w:hAnsi="Arial" w:cs="Arial"/>
          <w:color w:val="767171"/>
        </w:rPr>
        <w:t>11/03/2023</w:t>
      </w:r>
    </w:p>
    <w:p w14:paraId="000BF479" w14:textId="77777777" w:rsidR="00C7200A" w:rsidRDefault="00C7200A" w:rsidP="00C7200A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767171"/>
        </w:rPr>
      </w:pPr>
      <w:bookmarkStart w:id="2" w:name="_Toc130657291"/>
      <w:bookmarkEnd w:id="1"/>
      <w:r w:rsidRPr="00547114">
        <w:rPr>
          <w:rFonts w:ascii="Arial" w:eastAsiaTheme="majorEastAsia" w:hAnsi="Arial" w:cs="Arial"/>
          <w:b/>
          <w:bCs/>
          <w:color w:val="767171"/>
        </w:rPr>
        <w:t>Evaluación Post Desastre</w:t>
      </w:r>
      <w:bookmarkEnd w:id="2"/>
    </w:p>
    <w:p w14:paraId="07F41256" w14:textId="77777777" w:rsidR="002E503F" w:rsidRPr="002E503F" w:rsidRDefault="002E503F" w:rsidP="00C7200A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767171"/>
          <w:sz w:val="2"/>
          <w:szCs w:val="2"/>
        </w:rPr>
      </w:pPr>
    </w:p>
    <w:p w14:paraId="65AE8652" w14:textId="5F7F26D3" w:rsidR="00C7200A" w:rsidRPr="00D3331C" w:rsidRDefault="00C7200A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D3331C">
        <w:rPr>
          <w:rFonts w:ascii="Arial" w:hAnsi="Arial" w:cs="Arial"/>
          <w:color w:val="767171"/>
        </w:rPr>
        <w:t>Evaluación del Colapso total de edificio Multimuebles de La Vega</w:t>
      </w:r>
      <w:r w:rsidR="00146E50" w:rsidRPr="00D3331C">
        <w:rPr>
          <w:rFonts w:ascii="Arial" w:hAnsi="Arial" w:cs="Arial"/>
          <w:color w:val="767171"/>
        </w:rPr>
        <w:t xml:space="preserve"> – 16/02/2023</w:t>
      </w:r>
    </w:p>
    <w:sectPr w:rsidR="00C7200A" w:rsidRPr="00D3331C" w:rsidSect="00AA2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CD2A" w14:textId="77777777" w:rsidR="00F91F89" w:rsidRDefault="00F91F89" w:rsidP="00843803">
      <w:pPr>
        <w:spacing w:after="0" w:line="240" w:lineRule="auto"/>
      </w:pPr>
      <w:r>
        <w:separator/>
      </w:r>
    </w:p>
  </w:endnote>
  <w:endnote w:type="continuationSeparator" w:id="0">
    <w:p w14:paraId="7FE04FE5" w14:textId="77777777" w:rsidR="00F91F89" w:rsidRDefault="00F91F89" w:rsidP="0084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40F7" w14:textId="77777777" w:rsidR="003D6D91" w:rsidRDefault="003D6D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3821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361F4A" w14:textId="77777777" w:rsidR="00535F46" w:rsidRDefault="00535F4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B50CB" w14:textId="77777777" w:rsidR="00AA2712" w:rsidRDefault="00AA27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D8E3" w14:textId="77777777" w:rsidR="003D6D91" w:rsidRDefault="003D6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84A6" w14:textId="77777777" w:rsidR="00F91F89" w:rsidRDefault="00F91F89" w:rsidP="00843803">
      <w:pPr>
        <w:spacing w:after="0" w:line="240" w:lineRule="auto"/>
      </w:pPr>
      <w:r>
        <w:separator/>
      </w:r>
    </w:p>
  </w:footnote>
  <w:footnote w:type="continuationSeparator" w:id="0">
    <w:p w14:paraId="35708B0B" w14:textId="77777777" w:rsidR="00F91F89" w:rsidRDefault="00F91F89" w:rsidP="0084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ACBB" w14:textId="77777777" w:rsidR="003D6D91" w:rsidRDefault="003D6D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DEA2" w14:textId="3201BF3E" w:rsidR="00843803" w:rsidRPr="00AA2712" w:rsidRDefault="002C375F" w:rsidP="00AA271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b/>
        <w:i/>
        <w:color w:val="4F6228"/>
        <w:sz w:val="24"/>
        <w:lang w:eastAsia="es-ES"/>
      </w:rPr>
    </w:pPr>
    <w:r w:rsidRPr="009F3633">
      <w:rPr>
        <w:rFonts w:ascii="Calibri" w:eastAsia="Times New Roman" w:hAnsi="Calibri" w:cs="Times New Roman"/>
        <w:b/>
        <w:i/>
        <w:noProof/>
        <w:color w:val="17365D"/>
        <w:sz w:val="24"/>
        <w:lang w:eastAsia="es-ES"/>
      </w:rPr>
      <w:drawing>
        <wp:anchor distT="0" distB="0" distL="114300" distR="114300" simplePos="0" relativeHeight="251683840" behindDoc="0" locked="0" layoutInCell="1" allowOverlap="1" wp14:anchorId="3235D1B7" wp14:editId="3F7CD576">
          <wp:simplePos x="0" y="0"/>
          <wp:positionH relativeFrom="column">
            <wp:posOffset>4864100</wp:posOffset>
          </wp:positionH>
          <wp:positionV relativeFrom="paragraph">
            <wp:posOffset>-210820</wp:posOffset>
          </wp:positionV>
          <wp:extent cx="1251585" cy="542290"/>
          <wp:effectExtent l="0" t="0" r="0" b="0"/>
          <wp:wrapThrough wrapText="bothSides">
            <wp:wrapPolygon edited="0">
              <wp:start x="1644" y="0"/>
              <wp:lineTo x="0" y="3794"/>
              <wp:lineTo x="0" y="15176"/>
              <wp:lineTo x="4603" y="19728"/>
              <wp:lineTo x="7233" y="20487"/>
              <wp:lineTo x="8877" y="20487"/>
              <wp:lineTo x="11178" y="19728"/>
              <wp:lineTo x="20055" y="14417"/>
              <wp:lineTo x="21041" y="9105"/>
              <wp:lineTo x="19068" y="7588"/>
              <wp:lineTo x="5260" y="0"/>
              <wp:lineTo x="1644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3B4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Departamento de Planificación y </w:t>
    </w:r>
    <w:r w:rsidR="001D65ED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>Desarrollo, Periodo</w:t>
    </w:r>
    <w:r w:rsidR="0085281D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Enero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B2281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-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Marzo</w:t>
    </w:r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B2F9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202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3</w:t>
    </w:r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                                                 </w:t>
    </w:r>
  </w:p>
  <w:p w14:paraId="3A3DDEF8" w14:textId="543A7DBE" w:rsidR="00843803" w:rsidRPr="00843803" w:rsidRDefault="00843803" w:rsidP="00843803">
    <w:pPr>
      <w:tabs>
        <w:tab w:val="left" w:pos="1125"/>
      </w:tabs>
      <w:rPr>
        <w:rFonts w:ascii="Calibri" w:eastAsia="Times New Roman" w:hAnsi="Calibri" w:cs="Times New Roman"/>
        <w:color w:val="17365D"/>
        <w:lang w:eastAsia="es-ES"/>
      </w:rPr>
    </w:pPr>
    <w:r w:rsidRPr="00843803">
      <w:rPr>
        <w:rFonts w:ascii="Calibri" w:eastAsia="Times New Roman" w:hAnsi="Calibri" w:cs="Times New Roman"/>
        <w:b/>
        <w:i/>
        <w:noProof/>
        <w:color w:val="4F6228"/>
        <w:sz w:val="24"/>
        <w:lang w:eastAsia="es-ES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6922F257" wp14:editId="49B2C050">
              <wp:simplePos x="0" y="0"/>
              <wp:positionH relativeFrom="column">
                <wp:posOffset>41910</wp:posOffset>
              </wp:positionH>
              <wp:positionV relativeFrom="paragraph">
                <wp:posOffset>112395</wp:posOffset>
              </wp:positionV>
              <wp:extent cx="6362700" cy="0"/>
              <wp:effectExtent l="0" t="0" r="1905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1ED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3pt;margin-top:8.85pt;width:501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" strokecolor="#7f7f7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E8B7" w14:textId="77777777" w:rsidR="003D6D91" w:rsidRDefault="003D6D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E96"/>
    <w:multiLevelType w:val="hybridMultilevel"/>
    <w:tmpl w:val="8976DC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71B"/>
    <w:multiLevelType w:val="hybridMultilevel"/>
    <w:tmpl w:val="72F207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117CA"/>
    <w:multiLevelType w:val="hybridMultilevel"/>
    <w:tmpl w:val="8F9A80F8"/>
    <w:lvl w:ilvl="0" w:tplc="73E8EF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55B55"/>
    <w:multiLevelType w:val="hybridMultilevel"/>
    <w:tmpl w:val="32008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3023"/>
    <w:multiLevelType w:val="hybridMultilevel"/>
    <w:tmpl w:val="6C0A46FA"/>
    <w:lvl w:ilvl="0" w:tplc="3184F2E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8500B"/>
    <w:multiLevelType w:val="hybridMultilevel"/>
    <w:tmpl w:val="E32E1BF2"/>
    <w:lvl w:ilvl="0" w:tplc="5DD4E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4F2D62"/>
    <w:multiLevelType w:val="hybridMultilevel"/>
    <w:tmpl w:val="3170EC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85C5A"/>
    <w:multiLevelType w:val="hybridMultilevel"/>
    <w:tmpl w:val="717E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1253">
    <w:abstractNumId w:val="2"/>
  </w:num>
  <w:num w:numId="2" w16cid:durableId="1791900951">
    <w:abstractNumId w:val="3"/>
  </w:num>
  <w:num w:numId="3" w16cid:durableId="515653618">
    <w:abstractNumId w:val="7"/>
  </w:num>
  <w:num w:numId="4" w16cid:durableId="1171675551">
    <w:abstractNumId w:val="0"/>
  </w:num>
  <w:num w:numId="5" w16cid:durableId="1568373914">
    <w:abstractNumId w:val="6"/>
  </w:num>
  <w:num w:numId="6" w16cid:durableId="1716153613">
    <w:abstractNumId w:val="5"/>
  </w:num>
  <w:num w:numId="7" w16cid:durableId="1236629063">
    <w:abstractNumId w:val="4"/>
  </w:num>
  <w:num w:numId="8" w16cid:durableId="13437827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5"/>
    <w:rsid w:val="00001ECF"/>
    <w:rsid w:val="000070B4"/>
    <w:rsid w:val="00016B01"/>
    <w:rsid w:val="000172D2"/>
    <w:rsid w:val="00036B29"/>
    <w:rsid w:val="00055F85"/>
    <w:rsid w:val="00061708"/>
    <w:rsid w:val="00062F32"/>
    <w:rsid w:val="000668E6"/>
    <w:rsid w:val="00077506"/>
    <w:rsid w:val="00077E48"/>
    <w:rsid w:val="00090DCA"/>
    <w:rsid w:val="000B6D90"/>
    <w:rsid w:val="000C636F"/>
    <w:rsid w:val="000C6392"/>
    <w:rsid w:val="000D7538"/>
    <w:rsid w:val="00101907"/>
    <w:rsid w:val="00106305"/>
    <w:rsid w:val="00107027"/>
    <w:rsid w:val="0011787E"/>
    <w:rsid w:val="001264C8"/>
    <w:rsid w:val="00141212"/>
    <w:rsid w:val="00146E50"/>
    <w:rsid w:val="00151CB3"/>
    <w:rsid w:val="00157DFA"/>
    <w:rsid w:val="00165308"/>
    <w:rsid w:val="001911A3"/>
    <w:rsid w:val="001A30E1"/>
    <w:rsid w:val="001B765E"/>
    <w:rsid w:val="001C1BE8"/>
    <w:rsid w:val="001D65ED"/>
    <w:rsid w:val="0020323E"/>
    <w:rsid w:val="00214373"/>
    <w:rsid w:val="00220CBD"/>
    <w:rsid w:val="002216F5"/>
    <w:rsid w:val="0022386F"/>
    <w:rsid w:val="002500B4"/>
    <w:rsid w:val="00251811"/>
    <w:rsid w:val="0025299E"/>
    <w:rsid w:val="00256BCF"/>
    <w:rsid w:val="00257974"/>
    <w:rsid w:val="00266B49"/>
    <w:rsid w:val="00272315"/>
    <w:rsid w:val="00274292"/>
    <w:rsid w:val="002813EB"/>
    <w:rsid w:val="00283A39"/>
    <w:rsid w:val="00290E8A"/>
    <w:rsid w:val="002966B3"/>
    <w:rsid w:val="002C1555"/>
    <w:rsid w:val="002C375F"/>
    <w:rsid w:val="002C42BA"/>
    <w:rsid w:val="002D4F73"/>
    <w:rsid w:val="002E356C"/>
    <w:rsid w:val="002E503F"/>
    <w:rsid w:val="002F2521"/>
    <w:rsid w:val="002F2E6C"/>
    <w:rsid w:val="00306820"/>
    <w:rsid w:val="00307E71"/>
    <w:rsid w:val="00325315"/>
    <w:rsid w:val="00333A2B"/>
    <w:rsid w:val="00336E32"/>
    <w:rsid w:val="00337481"/>
    <w:rsid w:val="003433CC"/>
    <w:rsid w:val="003474A2"/>
    <w:rsid w:val="00351787"/>
    <w:rsid w:val="00380876"/>
    <w:rsid w:val="00393FB6"/>
    <w:rsid w:val="003A27B1"/>
    <w:rsid w:val="003A5934"/>
    <w:rsid w:val="003B2F9E"/>
    <w:rsid w:val="003C5A30"/>
    <w:rsid w:val="003D6D91"/>
    <w:rsid w:val="003F716C"/>
    <w:rsid w:val="00414952"/>
    <w:rsid w:val="00426FD1"/>
    <w:rsid w:val="00435D09"/>
    <w:rsid w:val="00472D01"/>
    <w:rsid w:val="00475903"/>
    <w:rsid w:val="00476DA0"/>
    <w:rsid w:val="00494747"/>
    <w:rsid w:val="004D2C13"/>
    <w:rsid w:val="004E0B21"/>
    <w:rsid w:val="004E2738"/>
    <w:rsid w:val="004E6118"/>
    <w:rsid w:val="00507574"/>
    <w:rsid w:val="00515953"/>
    <w:rsid w:val="00522477"/>
    <w:rsid w:val="00527005"/>
    <w:rsid w:val="00527E3C"/>
    <w:rsid w:val="00535F46"/>
    <w:rsid w:val="005373BF"/>
    <w:rsid w:val="0054088E"/>
    <w:rsid w:val="00547114"/>
    <w:rsid w:val="00556C02"/>
    <w:rsid w:val="005676D2"/>
    <w:rsid w:val="0057362C"/>
    <w:rsid w:val="00581AA5"/>
    <w:rsid w:val="005959BC"/>
    <w:rsid w:val="005A04B8"/>
    <w:rsid w:val="005A6FF4"/>
    <w:rsid w:val="005D0F65"/>
    <w:rsid w:val="005E26E1"/>
    <w:rsid w:val="005E7C0C"/>
    <w:rsid w:val="005F01F0"/>
    <w:rsid w:val="005F11A0"/>
    <w:rsid w:val="005F28CA"/>
    <w:rsid w:val="005F3898"/>
    <w:rsid w:val="005F7A2C"/>
    <w:rsid w:val="00606011"/>
    <w:rsid w:val="00626332"/>
    <w:rsid w:val="0066336B"/>
    <w:rsid w:val="0067420E"/>
    <w:rsid w:val="00677115"/>
    <w:rsid w:val="006914DB"/>
    <w:rsid w:val="00695EA3"/>
    <w:rsid w:val="00697143"/>
    <w:rsid w:val="006A21B0"/>
    <w:rsid w:val="006B0369"/>
    <w:rsid w:val="006C33E4"/>
    <w:rsid w:val="006E11F2"/>
    <w:rsid w:val="006F1175"/>
    <w:rsid w:val="006F618C"/>
    <w:rsid w:val="00714673"/>
    <w:rsid w:val="00741B5E"/>
    <w:rsid w:val="00742B8A"/>
    <w:rsid w:val="00747E52"/>
    <w:rsid w:val="00747FD7"/>
    <w:rsid w:val="00761AFC"/>
    <w:rsid w:val="00764F76"/>
    <w:rsid w:val="0077113F"/>
    <w:rsid w:val="00781B12"/>
    <w:rsid w:val="007953E1"/>
    <w:rsid w:val="007977D9"/>
    <w:rsid w:val="007A0B3B"/>
    <w:rsid w:val="007B3A05"/>
    <w:rsid w:val="007E307F"/>
    <w:rsid w:val="007E7463"/>
    <w:rsid w:val="007F585E"/>
    <w:rsid w:val="00823954"/>
    <w:rsid w:val="00843803"/>
    <w:rsid w:val="00850CAC"/>
    <w:rsid w:val="00852340"/>
    <w:rsid w:val="0085281D"/>
    <w:rsid w:val="00862B85"/>
    <w:rsid w:val="00873B4D"/>
    <w:rsid w:val="0088431F"/>
    <w:rsid w:val="00895818"/>
    <w:rsid w:val="008A23D9"/>
    <w:rsid w:val="008B3F63"/>
    <w:rsid w:val="008C51FD"/>
    <w:rsid w:val="008E3A51"/>
    <w:rsid w:val="008E4AA8"/>
    <w:rsid w:val="008F59E7"/>
    <w:rsid w:val="00921D3B"/>
    <w:rsid w:val="00927537"/>
    <w:rsid w:val="00927D90"/>
    <w:rsid w:val="00947FA9"/>
    <w:rsid w:val="009639A5"/>
    <w:rsid w:val="00964F15"/>
    <w:rsid w:val="00966B7E"/>
    <w:rsid w:val="0097227B"/>
    <w:rsid w:val="0097674A"/>
    <w:rsid w:val="00984C4A"/>
    <w:rsid w:val="009928AF"/>
    <w:rsid w:val="00995029"/>
    <w:rsid w:val="009A1F13"/>
    <w:rsid w:val="009A2F55"/>
    <w:rsid w:val="009C474A"/>
    <w:rsid w:val="009F3633"/>
    <w:rsid w:val="009F78D2"/>
    <w:rsid w:val="00A155C5"/>
    <w:rsid w:val="00A172CA"/>
    <w:rsid w:val="00A22899"/>
    <w:rsid w:val="00A358BC"/>
    <w:rsid w:val="00A36726"/>
    <w:rsid w:val="00A408C2"/>
    <w:rsid w:val="00A448FE"/>
    <w:rsid w:val="00A539D3"/>
    <w:rsid w:val="00A54B7B"/>
    <w:rsid w:val="00A60D86"/>
    <w:rsid w:val="00A65E37"/>
    <w:rsid w:val="00A7687F"/>
    <w:rsid w:val="00A83B47"/>
    <w:rsid w:val="00A9324C"/>
    <w:rsid w:val="00A939AB"/>
    <w:rsid w:val="00AA2712"/>
    <w:rsid w:val="00AA6EC7"/>
    <w:rsid w:val="00AB0911"/>
    <w:rsid w:val="00AB7B29"/>
    <w:rsid w:val="00AC4A63"/>
    <w:rsid w:val="00AC6114"/>
    <w:rsid w:val="00AC71C1"/>
    <w:rsid w:val="00AD0F95"/>
    <w:rsid w:val="00B144ED"/>
    <w:rsid w:val="00B14E93"/>
    <w:rsid w:val="00B155A3"/>
    <w:rsid w:val="00B163B5"/>
    <w:rsid w:val="00B2281E"/>
    <w:rsid w:val="00B24439"/>
    <w:rsid w:val="00B42014"/>
    <w:rsid w:val="00B51086"/>
    <w:rsid w:val="00B66515"/>
    <w:rsid w:val="00BB2FF0"/>
    <w:rsid w:val="00BB3B95"/>
    <w:rsid w:val="00BB64BB"/>
    <w:rsid w:val="00BC6D25"/>
    <w:rsid w:val="00BC776A"/>
    <w:rsid w:val="00BD4486"/>
    <w:rsid w:val="00BD5175"/>
    <w:rsid w:val="00C2259E"/>
    <w:rsid w:val="00C33AB7"/>
    <w:rsid w:val="00C3741A"/>
    <w:rsid w:val="00C44D11"/>
    <w:rsid w:val="00C46CE2"/>
    <w:rsid w:val="00C47DA5"/>
    <w:rsid w:val="00C520BD"/>
    <w:rsid w:val="00C7200A"/>
    <w:rsid w:val="00C86902"/>
    <w:rsid w:val="00C9035E"/>
    <w:rsid w:val="00CA30CE"/>
    <w:rsid w:val="00CA52DA"/>
    <w:rsid w:val="00CB0DFC"/>
    <w:rsid w:val="00CB32F0"/>
    <w:rsid w:val="00CD2C49"/>
    <w:rsid w:val="00CE28E9"/>
    <w:rsid w:val="00CF2937"/>
    <w:rsid w:val="00CF4FCA"/>
    <w:rsid w:val="00CF5E39"/>
    <w:rsid w:val="00D26AA8"/>
    <w:rsid w:val="00D27ED2"/>
    <w:rsid w:val="00D27FF1"/>
    <w:rsid w:val="00D3331C"/>
    <w:rsid w:val="00D43A39"/>
    <w:rsid w:val="00D45D69"/>
    <w:rsid w:val="00D47787"/>
    <w:rsid w:val="00D556BF"/>
    <w:rsid w:val="00D6385C"/>
    <w:rsid w:val="00D70689"/>
    <w:rsid w:val="00D764E1"/>
    <w:rsid w:val="00D873E8"/>
    <w:rsid w:val="00DA4C3E"/>
    <w:rsid w:val="00DB31EC"/>
    <w:rsid w:val="00DD5CEF"/>
    <w:rsid w:val="00DE50BD"/>
    <w:rsid w:val="00E0572B"/>
    <w:rsid w:val="00E05965"/>
    <w:rsid w:val="00E20220"/>
    <w:rsid w:val="00E273FB"/>
    <w:rsid w:val="00E6068D"/>
    <w:rsid w:val="00E7286D"/>
    <w:rsid w:val="00E75343"/>
    <w:rsid w:val="00E7781C"/>
    <w:rsid w:val="00E85AEC"/>
    <w:rsid w:val="00E862F5"/>
    <w:rsid w:val="00E90AE7"/>
    <w:rsid w:val="00E95A10"/>
    <w:rsid w:val="00EA4E33"/>
    <w:rsid w:val="00EA796A"/>
    <w:rsid w:val="00EA7F5B"/>
    <w:rsid w:val="00EB2D97"/>
    <w:rsid w:val="00EC08D8"/>
    <w:rsid w:val="00EC72F3"/>
    <w:rsid w:val="00ED465F"/>
    <w:rsid w:val="00ED63B4"/>
    <w:rsid w:val="00ED709D"/>
    <w:rsid w:val="00ED7A25"/>
    <w:rsid w:val="00ED7B6B"/>
    <w:rsid w:val="00EE1564"/>
    <w:rsid w:val="00F048A0"/>
    <w:rsid w:val="00F42F77"/>
    <w:rsid w:val="00F4713B"/>
    <w:rsid w:val="00F5435F"/>
    <w:rsid w:val="00F6135B"/>
    <w:rsid w:val="00F64E6C"/>
    <w:rsid w:val="00F657DC"/>
    <w:rsid w:val="00F761D3"/>
    <w:rsid w:val="00F9131E"/>
    <w:rsid w:val="00F91F89"/>
    <w:rsid w:val="00F93A8F"/>
    <w:rsid w:val="00F949CB"/>
    <w:rsid w:val="00FA31F0"/>
    <w:rsid w:val="00FC1B33"/>
    <w:rsid w:val="00FE2678"/>
    <w:rsid w:val="00FF3C7A"/>
    <w:rsid w:val="00FF3FF9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DC44A"/>
  <w15:docId w15:val="{A1D1A2A0-EA97-4F6B-A641-AC17C71C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15"/>
  </w:style>
  <w:style w:type="paragraph" w:styleId="Ttulo1">
    <w:name w:val="heading 1"/>
    <w:basedOn w:val="Normal"/>
    <w:next w:val="Normal"/>
    <w:link w:val="Ttulo1Car"/>
    <w:uiPriority w:val="9"/>
    <w:qFormat/>
    <w:rsid w:val="000070B4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1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803"/>
  </w:style>
  <w:style w:type="paragraph" w:styleId="Piedepgina">
    <w:name w:val="footer"/>
    <w:basedOn w:val="Normal"/>
    <w:link w:val="Piedepgina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803"/>
  </w:style>
  <w:style w:type="paragraph" w:styleId="Textodeglobo">
    <w:name w:val="Balloon Text"/>
    <w:basedOn w:val="Normal"/>
    <w:link w:val="TextodegloboCar"/>
    <w:uiPriority w:val="99"/>
    <w:semiHidden/>
    <w:unhideWhenUsed/>
    <w:rsid w:val="00C3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AB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70B4"/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Aricelys Perez</cp:lastModifiedBy>
  <cp:revision>2</cp:revision>
  <cp:lastPrinted>2022-11-22T13:51:00Z</cp:lastPrinted>
  <dcterms:created xsi:type="dcterms:W3CDTF">2025-02-20T19:02:00Z</dcterms:created>
  <dcterms:modified xsi:type="dcterms:W3CDTF">2025-02-20T19:02:00Z</dcterms:modified>
</cp:coreProperties>
</file>